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D1" w:rsidRDefault="004032D1" w:rsidP="004032D1">
      <w:pPr>
        <w:rPr>
          <w:color w:val="333333"/>
          <w:sz w:val="28"/>
          <w:szCs w:val="28"/>
          <w:lang w:val="uk-UA"/>
        </w:rPr>
      </w:pPr>
    </w:p>
    <w:p w:rsidR="004032D1" w:rsidRPr="004032D1" w:rsidRDefault="004032D1" w:rsidP="004032D1">
      <w:pPr>
        <w:rPr>
          <w:sz w:val="28"/>
          <w:szCs w:val="28"/>
          <w:lang w:val="uk-UA"/>
        </w:rPr>
      </w:pPr>
      <w:r w:rsidRPr="004032D1">
        <w:rPr>
          <w:sz w:val="28"/>
          <w:szCs w:val="28"/>
          <w:lang w:val="uk-UA"/>
        </w:rPr>
        <w:t>СХВАЛЕНО</w:t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  <w:t>ЗАТВЕРДЖЕНО:</w:t>
      </w:r>
    </w:p>
    <w:p w:rsidR="004032D1" w:rsidRPr="004032D1" w:rsidRDefault="004032D1" w:rsidP="004032D1">
      <w:pPr>
        <w:rPr>
          <w:sz w:val="28"/>
          <w:szCs w:val="28"/>
          <w:shd w:val="clear" w:color="auto" w:fill="FFFFFF"/>
          <w:lang w:val="uk-UA"/>
        </w:rPr>
      </w:pPr>
      <w:r w:rsidRPr="004032D1">
        <w:rPr>
          <w:sz w:val="28"/>
          <w:szCs w:val="28"/>
          <w:lang w:val="uk-UA"/>
        </w:rPr>
        <w:t xml:space="preserve">розпорядженням </w:t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</w:r>
      <w:r w:rsidRPr="004032D1">
        <w:rPr>
          <w:sz w:val="28"/>
          <w:szCs w:val="28"/>
          <w:lang w:val="uk-UA"/>
        </w:rPr>
        <w:tab/>
        <w:t xml:space="preserve">рішенням  </w:t>
      </w:r>
      <w:r w:rsidRPr="004032D1">
        <w:rPr>
          <w:sz w:val="28"/>
          <w:szCs w:val="28"/>
          <w:shd w:val="clear" w:color="auto" w:fill="FFFFFF"/>
          <w:lang w:val="uk-UA"/>
        </w:rPr>
        <w:t xml:space="preserve"> сесії районної</w:t>
      </w:r>
    </w:p>
    <w:p w:rsidR="004032D1" w:rsidRPr="004032D1" w:rsidRDefault="004032D1" w:rsidP="004032D1">
      <w:pPr>
        <w:tabs>
          <w:tab w:val="left" w:pos="5805"/>
        </w:tabs>
        <w:rPr>
          <w:sz w:val="28"/>
          <w:szCs w:val="28"/>
          <w:shd w:val="clear" w:color="auto" w:fill="FFFFFF"/>
          <w:lang w:val="uk-UA"/>
        </w:rPr>
      </w:pPr>
      <w:r w:rsidRPr="004032D1">
        <w:rPr>
          <w:sz w:val="28"/>
          <w:szCs w:val="28"/>
          <w:shd w:val="clear" w:color="auto" w:fill="FFFFFF"/>
          <w:lang w:val="uk-UA"/>
        </w:rPr>
        <w:t>голови  державної адміністрації                           ради скликання</w:t>
      </w:r>
    </w:p>
    <w:p w:rsidR="004032D1" w:rsidRPr="004032D1" w:rsidRDefault="00C12AFC" w:rsidP="004032D1">
      <w:pPr>
        <w:tabs>
          <w:tab w:val="left" w:pos="5805"/>
        </w:tabs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грудня </w:t>
      </w:r>
      <w:r w:rsidR="004032D1" w:rsidRPr="004032D1">
        <w:rPr>
          <w:sz w:val="28"/>
          <w:szCs w:val="28"/>
          <w:shd w:val="clear" w:color="auto" w:fill="FFFFFF"/>
          <w:lang w:val="uk-UA"/>
        </w:rPr>
        <w:t xml:space="preserve">2017 року №                   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грудня </w:t>
      </w:r>
      <w:r w:rsidR="004032D1" w:rsidRPr="004032D1">
        <w:rPr>
          <w:sz w:val="28"/>
          <w:szCs w:val="28"/>
          <w:shd w:val="clear" w:color="auto" w:fill="FFFFFF"/>
          <w:lang w:val="uk-UA"/>
        </w:rPr>
        <w:t>2017 року</w:t>
      </w:r>
    </w:p>
    <w:p w:rsidR="004032D1" w:rsidRPr="004032D1" w:rsidRDefault="004032D1" w:rsidP="004032D1">
      <w:pPr>
        <w:rPr>
          <w:sz w:val="28"/>
          <w:szCs w:val="28"/>
          <w:shd w:val="clear" w:color="auto" w:fill="FFFFFF"/>
          <w:lang w:val="uk-UA"/>
        </w:rPr>
      </w:pPr>
      <w:r w:rsidRPr="004032D1">
        <w:rPr>
          <w:sz w:val="28"/>
          <w:szCs w:val="28"/>
          <w:shd w:val="clear" w:color="auto" w:fill="FFFFFF"/>
          <w:lang w:val="uk-UA"/>
        </w:rPr>
        <w:tab/>
      </w:r>
      <w:r w:rsidRPr="004032D1">
        <w:rPr>
          <w:sz w:val="28"/>
          <w:szCs w:val="28"/>
          <w:shd w:val="clear" w:color="auto" w:fill="FFFFFF"/>
          <w:lang w:val="uk-UA"/>
        </w:rPr>
        <w:tab/>
      </w:r>
      <w:r w:rsidRPr="004032D1">
        <w:rPr>
          <w:sz w:val="28"/>
          <w:szCs w:val="28"/>
          <w:shd w:val="clear" w:color="auto" w:fill="FFFFFF"/>
          <w:lang w:val="uk-UA"/>
        </w:rPr>
        <w:tab/>
      </w:r>
    </w:p>
    <w:p w:rsidR="004032D1" w:rsidRPr="004032D1" w:rsidRDefault="004032D1" w:rsidP="004032D1">
      <w:pPr>
        <w:rPr>
          <w:sz w:val="28"/>
          <w:szCs w:val="28"/>
          <w:lang w:val="uk-UA"/>
        </w:rPr>
      </w:pPr>
    </w:p>
    <w:p w:rsidR="004032D1" w:rsidRDefault="004032D1" w:rsidP="004032D1">
      <w:pPr>
        <w:rPr>
          <w:color w:val="333333"/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color w:val="333333"/>
          <w:sz w:val="28"/>
          <w:szCs w:val="28"/>
          <w:lang w:val="uk-UA"/>
        </w:rPr>
      </w:pPr>
    </w:p>
    <w:p w:rsidR="004032D1" w:rsidRDefault="004032D1" w:rsidP="004032D1">
      <w:pPr>
        <w:ind w:firstLine="5245"/>
        <w:rPr>
          <w:color w:val="333333"/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rPr>
          <w:b/>
          <w:sz w:val="28"/>
          <w:szCs w:val="28"/>
          <w:lang w:val="uk-UA"/>
        </w:rPr>
      </w:pPr>
    </w:p>
    <w:p w:rsidR="004032D1" w:rsidRDefault="004032D1" w:rsidP="004032D1">
      <w:pPr>
        <w:rPr>
          <w:sz w:val="28"/>
          <w:szCs w:val="28"/>
          <w:lang w:val="uk-UA"/>
        </w:rPr>
      </w:pPr>
    </w:p>
    <w:p w:rsidR="004032D1" w:rsidRDefault="004032D1" w:rsidP="004032D1">
      <w:pPr>
        <w:rPr>
          <w:sz w:val="28"/>
          <w:szCs w:val="28"/>
          <w:lang w:val="uk-UA"/>
        </w:rPr>
      </w:pPr>
    </w:p>
    <w:p w:rsidR="004032D1" w:rsidRDefault="004032D1" w:rsidP="004032D1">
      <w:pPr>
        <w:ind w:left="5245"/>
        <w:rPr>
          <w:sz w:val="28"/>
          <w:lang w:val="uk-UA"/>
        </w:rPr>
      </w:pPr>
    </w:p>
    <w:p w:rsidR="004032D1" w:rsidRDefault="004032D1" w:rsidP="004032D1">
      <w:pPr>
        <w:tabs>
          <w:tab w:val="left" w:pos="240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РАЙОННА  ПРОГРАМА</w:t>
      </w:r>
    </w:p>
    <w:p w:rsidR="004032D1" w:rsidRDefault="004032D1" w:rsidP="004032D1">
      <w:pPr>
        <w:tabs>
          <w:tab w:val="left" w:pos="240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РОБОТИ З  ОБДАРОВАНОЮ  МОЛОДДЮ </w:t>
      </w:r>
    </w:p>
    <w:p w:rsidR="004032D1" w:rsidRDefault="004032D1" w:rsidP="004032D1">
      <w:pPr>
        <w:tabs>
          <w:tab w:val="left" w:pos="240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на  2018-2020 роки</w:t>
      </w:r>
    </w:p>
    <w:p w:rsidR="004032D1" w:rsidRDefault="004032D1" w:rsidP="004032D1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:rsidR="004032D1" w:rsidRDefault="004032D1" w:rsidP="004032D1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м.Корюківка</w:t>
      </w:r>
      <w:proofErr w:type="spellEnd"/>
    </w:p>
    <w:p w:rsidR="004032D1" w:rsidRDefault="004032D1" w:rsidP="004032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рік</w:t>
      </w:r>
    </w:p>
    <w:p w:rsidR="004032D1" w:rsidRDefault="004032D1" w:rsidP="004032D1">
      <w:pPr>
        <w:ind w:left="360"/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ind w:left="360"/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Програми роботи з обдарованою молоддю на 2018-2020 роки</w:t>
      </w: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державна </w:t>
            </w:r>
            <w:proofErr w:type="spellStart"/>
            <w:r>
              <w:rPr>
                <w:sz w:val="28"/>
                <w:szCs w:val="28"/>
                <w:lang w:val="uk-UA"/>
              </w:rPr>
              <w:t>адмінстрація</w:t>
            </w:r>
            <w:proofErr w:type="spellEnd"/>
          </w:p>
        </w:tc>
      </w:tr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1" w:rsidRDefault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освіту», Закон України «Про загальну середню освіту»,Закон України «Про місцеве самоврядування в Україні» (пункт 16 частини 1 статті 43)</w:t>
            </w:r>
          </w:p>
          <w:p w:rsidR="004032D1" w:rsidRDefault="004032D1">
            <w:pPr>
              <w:spacing w:line="276" w:lineRule="auto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4032D1" w:rsidRPr="00BF7FEB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D1" w:rsidRDefault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Корюківської районної державної </w:t>
            </w:r>
            <w:proofErr w:type="spellStart"/>
            <w:r>
              <w:rPr>
                <w:sz w:val="28"/>
                <w:szCs w:val="28"/>
                <w:lang w:val="uk-UA"/>
              </w:rPr>
              <w:t>адмінстрації</w:t>
            </w:r>
            <w:proofErr w:type="spellEnd"/>
          </w:p>
          <w:p w:rsidR="004032D1" w:rsidRDefault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32D1" w:rsidRPr="00BF7FEB" w:rsidTr="004032D1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 w:rsidP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Корюківської райдержадміністрації, навчальні заклади району.</w:t>
            </w:r>
          </w:p>
        </w:tc>
      </w:tr>
      <w:tr w:rsidR="004032D1" w:rsidRPr="00BF7FEB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2D1" w:rsidRDefault="004032D1" w:rsidP="004032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Корюківськарайонна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державна адміністрація, відділ освіти Корюківської райдержадміністрації, навчальні заклади району.</w:t>
            </w:r>
          </w:p>
        </w:tc>
      </w:tr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– 2020</w:t>
            </w:r>
          </w:p>
        </w:tc>
      </w:tr>
      <w:tr w:rsidR="004032D1" w:rsidTr="004032D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4032D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місцевих бюджетів,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2D1" w:rsidRDefault="00FD52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D52CE">
              <w:rPr>
                <w:color w:val="000000" w:themeColor="text1"/>
                <w:sz w:val="28"/>
                <w:szCs w:val="28"/>
                <w:lang w:val="uk-UA"/>
              </w:rPr>
              <w:t xml:space="preserve">140 </w:t>
            </w:r>
            <w:r w:rsidR="004032D1" w:rsidRPr="00FD52CE">
              <w:rPr>
                <w:color w:val="000000" w:themeColor="text1"/>
                <w:sz w:val="28"/>
                <w:szCs w:val="28"/>
                <w:lang w:val="uk-UA"/>
              </w:rPr>
              <w:t>тис. грн.</w:t>
            </w:r>
          </w:p>
        </w:tc>
      </w:tr>
    </w:tbl>
    <w:p w:rsidR="004032D1" w:rsidRDefault="004032D1" w:rsidP="004032D1">
      <w:pPr>
        <w:jc w:val="center"/>
        <w:rPr>
          <w:lang w:val="uk-UA"/>
        </w:rPr>
      </w:pPr>
    </w:p>
    <w:p w:rsidR="004032D1" w:rsidRDefault="004032D1" w:rsidP="004032D1">
      <w:pPr>
        <w:pStyle w:val="zagcenter90ZAGTEXT"/>
        <w:tabs>
          <w:tab w:val="right" w:pos="0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w w:val="100"/>
          <w:sz w:val="28"/>
          <w:szCs w:val="28"/>
          <w:lang w:val="uk-UA"/>
        </w:rPr>
        <w:tab/>
      </w:r>
    </w:p>
    <w:p w:rsidR="004032D1" w:rsidRDefault="004032D1" w:rsidP="004032D1">
      <w:pPr>
        <w:pStyle w:val="zagcenter90ZAGTEXT"/>
        <w:tabs>
          <w:tab w:val="right" w:pos="0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w w:val="100"/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РАЙОННА ПРОГРАМА </w:t>
      </w:r>
    </w:p>
    <w:p w:rsidR="004032D1" w:rsidRDefault="004032D1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З  ОБДАРОВАНОЮ  МОЛОДДЮ </w:t>
      </w:r>
    </w:p>
    <w:p w:rsidR="004032D1" w:rsidRDefault="004032D1" w:rsidP="004032D1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 2018-2020 роки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 w:rsidR="00D8577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4032D1" w:rsidRDefault="004032D1" w:rsidP="004032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32D1" w:rsidRPr="00724776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24776">
        <w:rPr>
          <w:sz w:val="28"/>
          <w:szCs w:val="28"/>
          <w:lang w:val="uk-UA"/>
        </w:rPr>
        <w:t>Районна  Програма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роботи з обдарованою молоддю на 2018-2020 роки (далі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Програма) розроблена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відповідно до законів Закон України «Про загальну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середню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освіту», «Про місцеве</w:t>
      </w:r>
      <w:r w:rsidR="00724776" w:rsidRPr="00724776">
        <w:rPr>
          <w:sz w:val="28"/>
          <w:szCs w:val="28"/>
          <w:lang w:val="uk-UA"/>
        </w:rPr>
        <w:t xml:space="preserve"> </w:t>
      </w:r>
      <w:r w:rsidRPr="00724776">
        <w:rPr>
          <w:sz w:val="28"/>
          <w:szCs w:val="28"/>
          <w:lang w:val="uk-UA"/>
        </w:rPr>
        <w:t>самоврядування в Україні».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 w:rsidRPr="00724776">
        <w:rPr>
          <w:sz w:val="28"/>
          <w:szCs w:val="28"/>
          <w:lang w:val="uk-UA"/>
        </w:rPr>
        <w:t xml:space="preserve">       Міська Програма роботи з обдарованою молоддю на 2018-2020 роки спрямована на забезпечення формування інтелектуального потенціалу</w:t>
      </w:r>
      <w:r>
        <w:rPr>
          <w:sz w:val="28"/>
          <w:szCs w:val="28"/>
          <w:lang w:val="uk-UA"/>
        </w:rPr>
        <w:t xml:space="preserve"> нації шляхом створення оптимальних умов для виявлення обдарованої молоді та надання їй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Pr="00C12AFC" w:rsidRDefault="004032D1" w:rsidP="004032D1">
      <w:pPr>
        <w:jc w:val="center"/>
        <w:rPr>
          <w:b/>
          <w:sz w:val="28"/>
          <w:szCs w:val="28"/>
          <w:lang w:val="uk-UA"/>
        </w:rPr>
      </w:pPr>
      <w:r w:rsidRPr="00C12AFC">
        <w:rPr>
          <w:b/>
          <w:sz w:val="28"/>
          <w:szCs w:val="28"/>
          <w:lang w:val="uk-UA"/>
        </w:rPr>
        <w:t>ІІ. Мета та основні</w:t>
      </w:r>
      <w:r w:rsidR="00D85772"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завдання</w:t>
      </w:r>
      <w:r w:rsidR="00D85772"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Програми</w:t>
      </w:r>
    </w:p>
    <w:p w:rsidR="004032D1" w:rsidRPr="00C12AFC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Мета програми полягає у наданні системної підтримки талановитим дітям; формуванні системи виявлення, навчання, виховання обдарованої молоді, створенні умов для самореалізації та розширенні їх соціально-правових гарантій.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Основні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завдання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Програми: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</w:t>
      </w:r>
      <w:r w:rsidR="00D85772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ефективної</w:t>
      </w:r>
      <w:r w:rsidR="00D85772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 w:rsidR="00D85772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виявлення та розвитку</w:t>
      </w:r>
      <w:r w:rsidR="003976EE" w:rsidRP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оновлення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змісту та форм роботи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щодо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створення</w:t>
      </w:r>
      <w:r w:rsidR="003976EE">
        <w:rPr>
          <w:sz w:val="28"/>
          <w:szCs w:val="28"/>
          <w:lang w:val="uk-UA"/>
        </w:rPr>
        <w:t xml:space="preserve"> </w:t>
      </w:r>
      <w:proofErr w:type="spellStart"/>
      <w:r w:rsidRPr="003976EE">
        <w:rPr>
          <w:sz w:val="28"/>
          <w:szCs w:val="28"/>
          <w:lang w:val="uk-UA"/>
        </w:rPr>
        <w:t>особистісно</w:t>
      </w:r>
      <w:proofErr w:type="spellEnd"/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орієнтованої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роботи з обдарованими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4032D1" w:rsidRPr="003976EE" w:rsidRDefault="003976EE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новітніх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інноваційних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навчання і виховання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обдарованих</w:t>
      </w:r>
      <w:r>
        <w:rPr>
          <w:sz w:val="28"/>
          <w:szCs w:val="28"/>
          <w:lang w:val="uk-UA"/>
        </w:rPr>
        <w:t xml:space="preserve"> </w:t>
      </w:r>
      <w:r w:rsidR="004032D1" w:rsidRPr="003976EE">
        <w:rPr>
          <w:sz w:val="28"/>
          <w:szCs w:val="28"/>
          <w:lang w:val="uk-UA"/>
        </w:rPr>
        <w:t>дітей та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залучення обдарованої молоді до здобуття позашкільної освіти з метою задоволення потреби у професійному самовизначенні та творчій самореалізації;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 w:rsidRPr="003976EE">
        <w:rPr>
          <w:sz w:val="28"/>
          <w:szCs w:val="28"/>
          <w:lang w:val="uk-UA"/>
        </w:rPr>
        <w:t>підвищення ефективності діяльності закладів освіти для обдарованих дітей через їх профілізацію та залучення школярів до участі у регіональних, всеукраїнських, міжнародних заходах, спрямованих на виявлення і підтримку обдарованої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формування та підвищення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рівня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ключових</w:t>
      </w:r>
      <w:r w:rsidR="003976EE">
        <w:rPr>
          <w:sz w:val="28"/>
          <w:szCs w:val="28"/>
          <w:lang w:val="uk-UA"/>
        </w:rPr>
        <w:t xml:space="preserve">  </w:t>
      </w:r>
      <w:proofErr w:type="spellStart"/>
      <w:r w:rsidRPr="003976EE">
        <w:rPr>
          <w:sz w:val="28"/>
          <w:szCs w:val="28"/>
          <w:lang w:val="uk-UA"/>
        </w:rPr>
        <w:t>компетенцій</w:t>
      </w:r>
      <w:proofErr w:type="spellEnd"/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професійного педагога, який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працює з обдарованими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морального та матеріального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заохочення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 w:rsidR="003976EE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 w:rsidRPr="003976EE">
        <w:rPr>
          <w:sz w:val="28"/>
          <w:szCs w:val="28"/>
          <w:lang w:val="uk-UA"/>
        </w:rPr>
        <w:t xml:space="preserve">стимулювання творчого самовдосконалення дітей та учнівської молоді, підтримка обдарованих учнів - призерів та учасників мистецьких, </w:t>
      </w:r>
      <w:r w:rsidRPr="003976EE">
        <w:rPr>
          <w:sz w:val="28"/>
          <w:szCs w:val="28"/>
          <w:lang w:val="uk-UA"/>
        </w:rPr>
        <w:lastRenderedPageBreak/>
        <w:t>інтелектуальних, творчих конкурсів, олімпіад, конкурсів МАН, спортивних змагань обласних та Всеукраїнських рівнів;</w:t>
      </w:r>
    </w:p>
    <w:p w:rsidR="004032D1" w:rsidRPr="003976EE" w:rsidRDefault="004032D1" w:rsidP="004032D1">
      <w:pPr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піднесення статусу обдарованої</w:t>
      </w:r>
      <w:r w:rsidR="00724776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молоді та її</w:t>
      </w:r>
      <w:r w:rsidR="00724776"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наставників.</w:t>
      </w:r>
    </w:p>
    <w:p w:rsidR="004032D1" w:rsidRPr="003976EE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  <w:r>
        <w:rPr>
          <w:rFonts w:ascii="Times New Roman" w:hAnsi="Times New Roman" w:cs="Times New Roman"/>
          <w:b/>
          <w:w w:val="100"/>
          <w:sz w:val="28"/>
          <w:szCs w:val="28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  <w:lang w:val="ru-RU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Програм</w:t>
      </w:r>
      <w:r>
        <w:rPr>
          <w:rFonts w:ascii="Times New Roman" w:hAnsi="Times New Roman" w:cs="Times New Roman"/>
          <w:w w:val="100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  <w:lang w:val="ru-RU"/>
        </w:rPr>
        <w:t>розрахована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  <w:lang w:val="ru-RU"/>
        </w:rPr>
        <w:t xml:space="preserve"> на три роки. </w:t>
      </w: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  <w:lang w:val="ru-RU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Реалізація заходів Програми  здійснюватиметься за рахунок місцевого бюджету.</w:t>
      </w: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Прогнозований обсяг коштів, що планується залучити до фінансування, передбачається у сумі    </w:t>
      </w:r>
      <w:r w:rsidR="00FD52CE" w:rsidRPr="00FD52CE">
        <w:rPr>
          <w:rFonts w:ascii="Times New Roman" w:hAnsi="Times New Roman" w:cs="Times New Roman"/>
          <w:b/>
          <w:color w:val="000000" w:themeColor="text1"/>
          <w:w w:val="100"/>
          <w:sz w:val="28"/>
          <w:szCs w:val="28"/>
        </w:rPr>
        <w:t>140</w:t>
      </w:r>
      <w:r w:rsidRPr="00FD52CE">
        <w:rPr>
          <w:rFonts w:ascii="Times New Roman" w:hAnsi="Times New Roman" w:cs="Times New Roman"/>
          <w:b/>
          <w:color w:val="000000" w:themeColor="text1"/>
          <w:w w:val="100"/>
          <w:sz w:val="28"/>
          <w:szCs w:val="28"/>
        </w:rPr>
        <w:t>,0</w:t>
      </w:r>
      <w:r w:rsidR="003976EE">
        <w:rPr>
          <w:rFonts w:ascii="Times New Roman" w:hAnsi="Times New Roman" w:cs="Times New Roman"/>
          <w:b/>
          <w:color w:val="000000" w:themeColor="text1"/>
          <w:w w:val="100"/>
          <w:sz w:val="28"/>
          <w:szCs w:val="28"/>
        </w:rPr>
        <w:t xml:space="preserve"> </w:t>
      </w:r>
      <w:proofErr w:type="spellStart"/>
      <w:r w:rsidRPr="00FD52CE">
        <w:rPr>
          <w:rFonts w:ascii="Times New Roman" w:hAnsi="Times New Roman" w:cs="Times New Roman"/>
          <w:color w:val="000000" w:themeColor="text1"/>
          <w:w w:val="100"/>
          <w:sz w:val="28"/>
          <w:szCs w:val="28"/>
        </w:rPr>
        <w:t>тис</w:t>
      </w:r>
      <w:r>
        <w:rPr>
          <w:rFonts w:ascii="Times New Roman" w:hAnsi="Times New Roman" w:cs="Times New Roman"/>
          <w:w w:val="100"/>
          <w:sz w:val="28"/>
          <w:szCs w:val="28"/>
        </w:rPr>
        <w:t>.грн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       Обсяг фінансування Програми за рахунок місцевого бюджету визначається щорічно, виходячи з конкретних завдань Програми та реальних можливостей бюджету.  </w:t>
      </w:r>
    </w:p>
    <w:p w:rsidR="004032D1" w:rsidRDefault="004032D1" w:rsidP="004032D1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          Координатором роботи щодо виконання заходів Програми та головним розпорядником коштів місцевого бюджету, що передбачаються на реалізацію відповідних заходів, є Відділ освіти Корюківської райдержадміністрації.</w:t>
      </w:r>
    </w:p>
    <w:p w:rsidR="004032D1" w:rsidRDefault="004032D1" w:rsidP="004032D1">
      <w:pPr>
        <w:pStyle w:val="BasicParagraph"/>
        <w:spacing w:line="240" w:lineRule="auto"/>
        <w:ind w:firstLine="720"/>
        <w:rPr>
          <w:rFonts w:ascii="Times New Roman" w:hAnsi="Times New Roman" w:cs="Times New Roman"/>
          <w:w w:val="100"/>
          <w:sz w:val="28"/>
          <w:szCs w:val="28"/>
        </w:rPr>
      </w:pP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Програма передбачає виконання заходів: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міського банку даних про обдаровану молодь;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сприяння наступності в системі роботи з обдарованою молоддю загальноосвітніх, позашкільних  навчальних закладів;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залучення обдарованої молоді до науково-дослідницької, експериментальної, творчої діяльності із організацією  факультативів , гуртків, що працюють з обдарованою молоддю;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міських  предметних олімпіадах, конкурсах, конкурсах-захистах, турнірах і фестивалях, популяризація здобутків обдарованої молоді, поширення досвіду роботи педагогічних працівників;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механізму стимулювання обдарованої молоді та її наставників;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навчально-матеріальної бази закладів освіти.</w:t>
      </w:r>
    </w:p>
    <w:p w:rsidR="004032D1" w:rsidRDefault="004032D1" w:rsidP="004032D1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Результативні показники:</w:t>
      </w:r>
    </w:p>
    <w:p w:rsidR="004032D1" w:rsidRDefault="00E073E0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у 2018-2020</w:t>
      </w:r>
      <w:r w:rsidR="004032D1">
        <w:rPr>
          <w:sz w:val="28"/>
          <w:szCs w:val="28"/>
          <w:lang w:val="uk-UA"/>
        </w:rPr>
        <w:t xml:space="preserve">  роках  дасть змогу: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сформувати систему  виявлення  і  відбору  обдарованої молоді та  надання  їй соціально – педагогічної  підтримки;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підвищити  рівень  науково – методичного  та  інформаційного  забезпечення  педагогічних  працівників, які  проводять  роботу  з  обдарованою молоддю;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 розширити 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– аналітичний  банк  даних  «Обдарованість»;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розробити механізм  стимулювання  обдарованої  молоді , педагогічних працівників  які  працюють  з нею.</w:t>
      </w:r>
    </w:p>
    <w:p w:rsidR="004032D1" w:rsidRDefault="004032D1" w:rsidP="004032D1">
      <w:pPr>
        <w:rPr>
          <w:b/>
          <w:sz w:val="28"/>
          <w:szCs w:val="28"/>
          <w:lang w:val="uk-UA"/>
        </w:rPr>
      </w:pPr>
    </w:p>
    <w:p w:rsidR="004032D1" w:rsidRDefault="004032D1" w:rsidP="004032D1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:rsidR="004032D1" w:rsidRDefault="004032D1" w:rsidP="004032D1">
      <w:pPr>
        <w:jc w:val="center"/>
        <w:rPr>
          <w:b/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виконанням Програми здійсню</w:t>
      </w:r>
      <w:r w:rsidR="00E073E0">
        <w:rPr>
          <w:sz w:val="28"/>
          <w:szCs w:val="28"/>
          <w:lang w:val="uk-UA"/>
        </w:rPr>
        <w:t xml:space="preserve">ється </w:t>
      </w:r>
      <w:proofErr w:type="spellStart"/>
      <w:r w:rsidR="00E073E0">
        <w:rPr>
          <w:sz w:val="28"/>
          <w:szCs w:val="28"/>
          <w:lang w:val="uk-UA"/>
        </w:rPr>
        <w:t>Корюківською</w:t>
      </w:r>
      <w:proofErr w:type="spellEnd"/>
      <w:r w:rsidR="00E073E0">
        <w:rPr>
          <w:sz w:val="28"/>
          <w:szCs w:val="28"/>
          <w:lang w:val="uk-UA"/>
        </w:rPr>
        <w:t xml:space="preserve"> районною державною адміністрацією</w:t>
      </w:r>
      <w:r>
        <w:rPr>
          <w:sz w:val="28"/>
          <w:szCs w:val="28"/>
          <w:lang w:val="uk-UA"/>
        </w:rPr>
        <w:t>. Основними формами контролю за реалізацією заходів та досягнень показників Програми будуть:</w:t>
      </w:r>
    </w:p>
    <w:p w:rsidR="004032D1" w:rsidRDefault="004032D1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</w:t>
      </w:r>
      <w:r w:rsidR="00E073E0">
        <w:rPr>
          <w:sz w:val="28"/>
          <w:szCs w:val="28"/>
          <w:lang w:val="uk-UA"/>
        </w:rPr>
        <w:t>голови Корюківської райдержадміністрації</w:t>
      </w:r>
      <w:r>
        <w:rPr>
          <w:sz w:val="28"/>
          <w:szCs w:val="28"/>
          <w:lang w:val="uk-UA"/>
        </w:rPr>
        <w:t xml:space="preserve"> про встановлення контролю за реалізацією програми;</w:t>
      </w:r>
    </w:p>
    <w:p w:rsidR="004032D1" w:rsidRDefault="00E073E0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звітність в</w:t>
      </w:r>
      <w:r w:rsidR="004032D1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освіти Корюківської районної державної адміністрації </w:t>
      </w:r>
      <w:r w:rsidR="004032D1">
        <w:rPr>
          <w:sz w:val="28"/>
          <w:szCs w:val="28"/>
          <w:lang w:val="uk-UA"/>
        </w:rPr>
        <w:t xml:space="preserve">  про  хід виконання Програми;</w:t>
      </w:r>
    </w:p>
    <w:p w:rsidR="004032D1" w:rsidRDefault="004032D1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засобів масової інформації до висвітлення питань щодо реалізації Програми;</w:t>
      </w:r>
    </w:p>
    <w:p w:rsidR="004032D1" w:rsidRDefault="004032D1" w:rsidP="004032D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стану та проблем реалізації Програми на зас</w:t>
      </w:r>
      <w:r w:rsidR="00E073E0">
        <w:rPr>
          <w:sz w:val="28"/>
          <w:szCs w:val="28"/>
          <w:lang w:val="uk-UA"/>
        </w:rPr>
        <w:t>іданнях колегії  відділу освіти районної державної адміністрації.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Організаційний супровід виконання Програми здійснює </w:t>
      </w:r>
      <w:r w:rsidR="00E073E0">
        <w:rPr>
          <w:sz w:val="28"/>
          <w:szCs w:val="28"/>
          <w:lang w:val="uk-UA"/>
        </w:rPr>
        <w:t>відділ освіти Корюківської районної державної адміністрації.</w:t>
      </w: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jc w:val="both"/>
        <w:rPr>
          <w:sz w:val="28"/>
          <w:szCs w:val="28"/>
          <w:lang w:val="uk-UA"/>
        </w:rPr>
      </w:pPr>
    </w:p>
    <w:p w:rsidR="004032D1" w:rsidRDefault="004032D1" w:rsidP="004032D1">
      <w:pPr>
        <w:rPr>
          <w:b/>
          <w:bCs/>
          <w:color w:val="000000"/>
          <w:sz w:val="28"/>
          <w:szCs w:val="28"/>
          <w:lang w:val="uk-UA"/>
        </w:rPr>
        <w:sectPr w:rsidR="004032D1">
          <w:pgSz w:w="12242" w:h="15842"/>
          <w:pgMar w:top="1134" w:right="851" w:bottom="1134" w:left="1701" w:header="709" w:footer="709" w:gutter="0"/>
          <w:cols w:space="720"/>
        </w:sectPr>
      </w:pPr>
    </w:p>
    <w:p w:rsidR="004032D1" w:rsidRDefault="004032D1" w:rsidP="004032D1">
      <w:pPr>
        <w:pStyle w:val="zagcenter90ZAGTEXT"/>
        <w:spacing w:before="0" w:after="0" w:line="240" w:lineRule="auto"/>
        <w:jc w:val="left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>VI. ЗАВДА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t>ННЯ І ЗАХОДИ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br/>
        <w:t>з виконання  районної</w:t>
      </w: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 Програми робот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t>и з  обдарованою молоддю на 2018-2020</w:t>
      </w: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роки</w:t>
      </w:r>
    </w:p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4142" w:type="dxa"/>
        <w:tblLayout w:type="fixed"/>
        <w:tblLook w:val="01E0"/>
      </w:tblPr>
      <w:tblGrid>
        <w:gridCol w:w="675"/>
        <w:gridCol w:w="2127"/>
        <w:gridCol w:w="2551"/>
        <w:gridCol w:w="1134"/>
        <w:gridCol w:w="1418"/>
        <w:gridCol w:w="1275"/>
        <w:gridCol w:w="1701"/>
        <w:gridCol w:w="993"/>
        <w:gridCol w:w="992"/>
        <w:gridCol w:w="1276"/>
      </w:tblGrid>
      <w:tr w:rsidR="003D1AF1" w:rsidTr="003D1AF1">
        <w:trPr>
          <w:trHeight w:val="8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Головний розпорядник бюджетних коштів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Прогнозований обсяг фінансових ресурсів для виконання завдання,             тис. </w:t>
            </w:r>
            <w:r w:rsidR="003D1AF1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грн..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 тому числі за роками (тис. грн.)</w:t>
            </w:r>
          </w:p>
        </w:tc>
      </w:tr>
      <w:tr w:rsidR="003D1AF1" w:rsidTr="003D1AF1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E0" w:rsidRDefault="00E073E0" w:rsidP="003064D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0" w:rsidRDefault="00E073E0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</w:tc>
      </w:tr>
      <w:tr w:rsidR="003D1AF1" w:rsidTr="003D1AF1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 обдарованими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Підвищення рівня науково-методичного забезпечення педагогічних працівників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 обдарованими дітьми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</w:t>
            </w: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2.2. Організація і проведення науково-практичних семінарів, конференцій щодо питань роботи з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2.3. Сприяння створенню авторських методичних і навчальних матеріалів з питань роботи з обдарованою молоддю, забезпечення їх впровадження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Виявлення обдарованої молоді і створення умов для її розвитку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04" w:rsidRDefault="003064D7" w:rsidP="0032310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:rsidR="003064D7" w:rsidRDefault="003064D7" w:rsidP="00323104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банку даних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“Обдарованість”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3.2. Забезпечення участі дітей у всеукраїнських та обласних етапах Всеукраїнських учнівських олімпіад,  конкурсів-захистів  науково-дослідницьких робіт учнів-членів МАН, інтелектуальних конкурсів, турнірів.</w:t>
            </w:r>
          </w:p>
          <w:p w:rsidR="00FD52CE" w:rsidRDefault="00FD52CE" w:rsidP="003064D7">
            <w:pPr>
              <w:pStyle w:val="zagcenter90ZAGTEXT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7,0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районних та участі в обласних і Всеукраїнських заходах  з дітьми та молоддю за напрямами позашкільної освіти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7,0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14,0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Підтримка  обдарованої молоді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08206F" w:rsidRDefault="003064D7" w:rsidP="0008206F">
            <w:pPr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C12AFC">
              <w:rPr>
                <w:lang w:val="uk-UA"/>
              </w:rPr>
              <w:t>.1. Призначення</w:t>
            </w:r>
            <w:r w:rsidR="009A182D">
              <w:rPr>
                <w:lang w:val="uk-UA"/>
              </w:rPr>
              <w:t xml:space="preserve"> </w:t>
            </w:r>
            <w:r w:rsidRPr="00C12AFC">
              <w:rPr>
                <w:lang w:val="uk-UA"/>
              </w:rPr>
              <w:t>стипендій</w:t>
            </w:r>
            <w:r w:rsidR="009A182D">
              <w:rPr>
                <w:lang w:val="uk-UA"/>
              </w:rPr>
              <w:t xml:space="preserve"> </w:t>
            </w:r>
            <w:r w:rsidRPr="00C12AFC">
              <w:rPr>
                <w:lang w:val="uk-UA"/>
              </w:rPr>
              <w:t>обдарованій</w:t>
            </w:r>
            <w:r w:rsidR="009A182D">
              <w:rPr>
                <w:lang w:val="uk-UA"/>
              </w:rPr>
              <w:t xml:space="preserve"> </w:t>
            </w:r>
            <w:r w:rsidRPr="00C12AFC">
              <w:rPr>
                <w:lang w:val="uk-UA"/>
              </w:rPr>
              <w:t>молоді – переможцям</w:t>
            </w:r>
          </w:p>
          <w:p w:rsidR="003064D7" w:rsidRDefault="003064D7" w:rsidP="0008206F">
            <w:pPr>
              <w:rPr>
                <w:lang w:val="uk-UA"/>
              </w:rPr>
            </w:pPr>
            <w:r w:rsidRPr="0008206F">
              <w:rPr>
                <w:lang w:val="uk-UA"/>
              </w:rPr>
              <w:t>мистецьких, інтелек</w:t>
            </w:r>
            <w:r>
              <w:rPr>
                <w:lang w:val="uk-UA"/>
              </w:rPr>
              <w:t>туальних, творчих конкурсів, олімпіад, конкурсів МАН, спортивних змагань обласних та Всеукраїнських рівнів.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08206F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15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4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15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4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6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6F" w:rsidRDefault="003064D7" w:rsidP="009A182D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5.1. Участь педагогічних працівників в обласних та Всеукраїнських заходах з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</w:t>
            </w:r>
            <w:r w:rsidR="003064D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9A182D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5.2. Виплата премій педагогічним працівникам, які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 xml:space="preserve">підготували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переможців </w:t>
            </w:r>
          </w:p>
          <w:p w:rsidR="003064D7" w:rsidRDefault="003064D7" w:rsidP="009A182D">
            <w:pPr>
              <w:rPr>
                <w:lang w:val="uk-UA"/>
              </w:rPr>
            </w:pPr>
            <w:r>
              <w:rPr>
                <w:lang w:val="uk-UA"/>
              </w:rPr>
              <w:t>мистецьких, інтелектуальних, творчих конкурсів, олімпіад, конкурсів МАН, спортивних змагань обласних та Всеукраїнських рівнів.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08206F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 xml:space="preserve">за рахунок  коштів 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місцевого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FD52CE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lastRenderedPageBreak/>
              <w:t>85</w:t>
            </w:r>
            <w:r w:rsidR="003064D7"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FD52CE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23</w:t>
            </w:r>
            <w:r w:rsidR="003064D7"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Pr="00FD52CE" w:rsidRDefault="003D1AF1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Pr="00FD52CE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33</w:t>
            </w:r>
            <w:r w:rsidR="003064D7" w:rsidRPr="00FD52CE"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88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24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34</w:t>
            </w:r>
            <w:r w:rsidR="003064D7"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,0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6.1. Координація  діяльності  органів місцевого самоврядування, навчальних закладів з громадськими організаціями у сфері розвитку та підтримки обдарованої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D1AF1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D1AF1" w:rsidP="003064D7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 Корюківської райдержадміністрації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3D1AF1" w:rsidTr="003D1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3064D7" w:rsidP="003064D7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D1AF1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7" w:rsidRDefault="00FD52CE" w:rsidP="003064D7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7" w:rsidRDefault="00FD52CE" w:rsidP="003D1AF1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54,0</w:t>
            </w:r>
          </w:p>
        </w:tc>
      </w:tr>
    </w:tbl>
    <w:p w:rsidR="004032D1" w:rsidRDefault="004032D1" w:rsidP="004032D1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4032D1" w:rsidRDefault="00BF7FEB" w:rsidP="00E073E0">
      <w:pPr>
        <w:pStyle w:val="ZatverdzenotextZATVERZENO"/>
        <w:spacing w:line="240" w:lineRule="auto"/>
        <w:ind w:left="0"/>
        <w:jc w:val="both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>Н</w:t>
      </w:r>
      <w:r w:rsidR="004032D1">
        <w:rPr>
          <w:rFonts w:ascii="Times New Roman" w:hAnsi="Times New Roman" w:cs="Times New Roman"/>
          <w:w w:val="100"/>
          <w:sz w:val="28"/>
          <w:szCs w:val="28"/>
          <w:lang w:val="uk-UA"/>
        </w:rPr>
        <w:t>ачальник</w:t>
      </w:r>
      <w:r w:rsidR="00E073E0"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 в</w:t>
      </w:r>
      <w:r w:rsidR="004032D1">
        <w:rPr>
          <w:rFonts w:ascii="Times New Roman" w:hAnsi="Times New Roman" w:cs="Times New Roman"/>
          <w:w w:val="100"/>
          <w:sz w:val="28"/>
          <w:szCs w:val="28"/>
          <w:lang w:val="uk-UA"/>
        </w:rPr>
        <w:t>ідділу освіти</w:t>
      </w:r>
    </w:p>
    <w:p w:rsidR="00E073E0" w:rsidRDefault="00E073E0" w:rsidP="00E073E0">
      <w:pPr>
        <w:pStyle w:val="ZatverdzenotextZATVERZENO"/>
        <w:spacing w:line="240" w:lineRule="auto"/>
        <w:ind w:left="0"/>
        <w:jc w:val="both"/>
        <w:rPr>
          <w:sz w:val="18"/>
          <w:szCs w:val="1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 xml:space="preserve">Корюківської райдержадміністрації                                 </w:t>
      </w:r>
      <w:r w:rsidR="00BF7FEB">
        <w:rPr>
          <w:rFonts w:ascii="Times New Roman" w:hAnsi="Times New Roman" w:cs="Times New Roman"/>
          <w:w w:val="100"/>
          <w:sz w:val="28"/>
          <w:szCs w:val="28"/>
          <w:lang w:val="uk-UA"/>
        </w:rPr>
        <w:t>Ю.М.Сита</w:t>
      </w:r>
    </w:p>
    <w:p w:rsidR="00212013" w:rsidRPr="004032D1" w:rsidRDefault="00212013">
      <w:pPr>
        <w:rPr>
          <w:lang w:val="uk-UA"/>
        </w:rPr>
      </w:pPr>
    </w:p>
    <w:sectPr w:rsidR="00212013" w:rsidRPr="004032D1" w:rsidSect="003D1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2D1"/>
    <w:rsid w:val="0008206F"/>
    <w:rsid w:val="00100BF6"/>
    <w:rsid w:val="00212013"/>
    <w:rsid w:val="002556F5"/>
    <w:rsid w:val="00256DB3"/>
    <w:rsid w:val="003064D7"/>
    <w:rsid w:val="00323104"/>
    <w:rsid w:val="003976EE"/>
    <w:rsid w:val="003D1AF1"/>
    <w:rsid w:val="004032D1"/>
    <w:rsid w:val="00724776"/>
    <w:rsid w:val="007E72B3"/>
    <w:rsid w:val="009A182D"/>
    <w:rsid w:val="00BF7FEB"/>
    <w:rsid w:val="00C12AFC"/>
    <w:rsid w:val="00D85772"/>
    <w:rsid w:val="00E073E0"/>
    <w:rsid w:val="00E616E8"/>
    <w:rsid w:val="00FD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4032D1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paragraph" w:customStyle="1" w:styleId="ZatverdzenotextZATVERZENO">
    <w:name w:val="Zatverdzeno_text (ZATVERZENO)"/>
    <w:basedOn w:val="a"/>
    <w:uiPriority w:val="99"/>
    <w:rsid w:val="004032D1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4032D1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table" w:styleId="a3">
    <w:name w:val="Table Grid"/>
    <w:basedOn w:val="a1"/>
    <w:uiPriority w:val="99"/>
    <w:rsid w:val="0040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4032D1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paragraph" w:customStyle="1" w:styleId="ZatverdzenotextZATVERZENO">
    <w:name w:val="Zatverdzeno_text (ZATVERZENO)"/>
    <w:basedOn w:val="a"/>
    <w:uiPriority w:val="99"/>
    <w:rsid w:val="004032D1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  <w:style w:type="paragraph" w:customStyle="1" w:styleId="BasicParagraph">
    <w:name w:val="[Basic Paragraph]"/>
    <w:basedOn w:val="a"/>
    <w:uiPriority w:val="99"/>
    <w:rsid w:val="004032D1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table" w:styleId="a3">
    <w:name w:val="Table Grid"/>
    <w:basedOn w:val="a1"/>
    <w:uiPriority w:val="99"/>
    <w:rsid w:val="0040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196B-7780-4F48-83D4-4DCF2871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RDA</cp:lastModifiedBy>
  <cp:revision>10</cp:revision>
  <cp:lastPrinted>2017-11-23T07:12:00Z</cp:lastPrinted>
  <dcterms:created xsi:type="dcterms:W3CDTF">2017-10-05T12:37:00Z</dcterms:created>
  <dcterms:modified xsi:type="dcterms:W3CDTF">2017-11-28T06:51:00Z</dcterms:modified>
</cp:coreProperties>
</file>